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7C60A" w14:textId="77777777" w:rsidR="00B0467E" w:rsidRDefault="00B0467E" w:rsidP="00B0467E">
      <w:pPr>
        <w:rPr>
          <w:b/>
          <w:bCs/>
          <w:sz w:val="40"/>
          <w:szCs w:val="40"/>
        </w:rPr>
      </w:pPr>
    </w:p>
    <w:p w14:paraId="6B8ABCE6" w14:textId="5D71A79B" w:rsidR="00B0467E" w:rsidRPr="00B0467E" w:rsidRDefault="00B0467E" w:rsidP="00B0467E">
      <w:pPr>
        <w:rPr>
          <w:rFonts w:ascii="TH Sarabun New" w:hAnsi="TH Sarabun New" w:cs="TH Sarabun New"/>
          <w:b/>
          <w:bCs/>
          <w:sz w:val="32"/>
          <w:szCs w:val="32"/>
        </w:rPr>
      </w:pPr>
      <w:r w:rsidRPr="00B0467E">
        <w:rPr>
          <w:rFonts w:ascii="TH Sarabun New" w:hAnsi="TH Sarabun New" w:cs="TH Sarabun New"/>
          <w:b/>
          <w:bCs/>
          <w:sz w:val="32"/>
          <w:szCs w:val="32"/>
        </w:rPr>
        <w:t>Dr. P</w:t>
      </w:r>
      <w:proofErr w:type="spellStart"/>
      <w:r w:rsidRPr="00B0467E">
        <w:rPr>
          <w:rFonts w:ascii="TH Sarabun New" w:hAnsi="TH Sarabun New" w:cs="TH Sarabun New"/>
          <w:b/>
          <w:bCs/>
          <w:sz w:val="32"/>
          <w:szCs w:val="32"/>
        </w:rPr>
        <w:t>rachin</w:t>
      </w:r>
      <w:proofErr w:type="spellEnd"/>
      <w:r w:rsidRPr="00B0467E">
        <w:rPr>
          <w:rFonts w:ascii="TH Sarabun New" w:hAnsi="TH Sarabun New" w:cs="TH Sarabun New"/>
          <w:b/>
          <w:bCs/>
          <w:sz w:val="32"/>
          <w:szCs w:val="32"/>
        </w:rPr>
        <w:t xml:space="preserve"> </w:t>
      </w:r>
      <w:proofErr w:type="spellStart"/>
      <w:r w:rsidRPr="00B0467E">
        <w:rPr>
          <w:rFonts w:ascii="TH Sarabun New" w:hAnsi="TH Sarabun New" w:cs="TH Sarabun New"/>
          <w:b/>
          <w:bCs/>
          <w:sz w:val="32"/>
          <w:szCs w:val="32"/>
        </w:rPr>
        <w:t>Eamlumnow</w:t>
      </w:r>
      <w:proofErr w:type="spellEnd"/>
    </w:p>
    <w:p w14:paraId="447DA3B0" w14:textId="77777777" w:rsidR="00B0467E" w:rsidRPr="00B0467E" w:rsidRDefault="00B0467E" w:rsidP="00B0467E">
      <w:pPr>
        <w:rPr>
          <w:rFonts w:ascii="TH Sarabun New" w:hAnsi="TH Sarabun New" w:cs="TH Sarabun New"/>
          <w:b/>
          <w:bCs/>
          <w:sz w:val="32"/>
          <w:szCs w:val="32"/>
        </w:rPr>
      </w:pPr>
      <w:r w:rsidRPr="00B0467E">
        <w:rPr>
          <w:rFonts w:ascii="TH Sarabun New" w:hAnsi="TH Sarabun New" w:cs="TH Sarabun New"/>
          <w:b/>
          <w:bCs/>
          <w:sz w:val="32"/>
          <w:szCs w:val="32"/>
        </w:rPr>
        <w:t xml:space="preserve">Chairman of </w:t>
      </w:r>
      <w:proofErr w:type="gramStart"/>
      <w:r w:rsidRPr="00B0467E">
        <w:rPr>
          <w:rFonts w:ascii="TH Sarabun New" w:hAnsi="TH Sarabun New" w:cs="TH Sarabun New"/>
          <w:b/>
          <w:bCs/>
          <w:sz w:val="32"/>
          <w:szCs w:val="32"/>
        </w:rPr>
        <w:t>The</w:t>
      </w:r>
      <w:proofErr w:type="gramEnd"/>
      <w:r w:rsidRPr="00B0467E">
        <w:rPr>
          <w:rFonts w:ascii="TH Sarabun New" w:hAnsi="TH Sarabun New" w:cs="TH Sarabun New"/>
          <w:b/>
          <w:bCs/>
          <w:sz w:val="32"/>
          <w:szCs w:val="32"/>
        </w:rPr>
        <w:t xml:space="preserve"> 45</w:t>
      </w:r>
      <w:r w:rsidRPr="00B0467E">
        <w:rPr>
          <w:rFonts w:ascii="TH Sarabun New" w:hAnsi="TH Sarabun New" w:cs="TH Sarabun New"/>
          <w:b/>
          <w:bCs/>
          <w:sz w:val="32"/>
          <w:szCs w:val="32"/>
          <w:vertAlign w:val="superscript"/>
        </w:rPr>
        <w:t>th</w:t>
      </w:r>
      <w:r w:rsidRPr="00B0467E">
        <w:rPr>
          <w:rFonts w:ascii="TH Sarabun New" w:hAnsi="TH Sarabun New" w:cs="TH Sarabun New"/>
          <w:b/>
          <w:bCs/>
          <w:sz w:val="32"/>
          <w:szCs w:val="32"/>
        </w:rPr>
        <w:t xml:space="preserve"> Bangkok International Motor Show 2024</w:t>
      </w:r>
    </w:p>
    <w:p w14:paraId="702150DC" w14:textId="134AD323" w:rsidR="00B0467E" w:rsidRPr="00B0467E" w:rsidRDefault="00B0467E" w:rsidP="00B0467E">
      <w:pPr>
        <w:rPr>
          <w:rFonts w:ascii="TH Sarabun New" w:hAnsi="TH Sarabun New" w:cs="TH Sarabun New"/>
          <w:b/>
          <w:bCs/>
          <w:sz w:val="32"/>
          <w:szCs w:val="32"/>
        </w:rPr>
      </w:pPr>
      <w:r w:rsidRPr="00B0467E">
        <w:rPr>
          <w:rFonts w:ascii="TH Sarabun New" w:hAnsi="TH Sarabun New" w:cs="TH Sarabun New"/>
          <w:b/>
          <w:bCs/>
          <w:sz w:val="32"/>
          <w:szCs w:val="32"/>
        </w:rPr>
        <w:t>CEO of Grand Prix International Public Company Limited</w:t>
      </w:r>
    </w:p>
    <w:p w14:paraId="1C686C6E" w14:textId="6CD1EA09" w:rsidR="00B0467E" w:rsidRPr="00B0467E" w:rsidRDefault="00B0467E" w:rsidP="00B0467E">
      <w:pPr>
        <w:rPr>
          <w:rFonts w:ascii="TH Sarabun New" w:hAnsi="TH Sarabun New" w:cs="TH Sarabun New"/>
          <w:sz w:val="32"/>
          <w:szCs w:val="32"/>
        </w:rPr>
      </w:pPr>
      <w:r w:rsidRPr="00B0467E">
        <w:rPr>
          <w:rFonts w:ascii="TH Sarabun New" w:hAnsi="TH Sarabun New" w:cs="TH Sarabun New"/>
          <w:sz w:val="32"/>
          <w:szCs w:val="32"/>
          <w:cs/>
        </w:rPr>
        <w:tab/>
      </w:r>
      <w:r w:rsidRPr="00B0467E">
        <w:rPr>
          <w:rFonts w:ascii="TH Sarabun New" w:hAnsi="TH Sarabun New" w:cs="TH Sarabun New"/>
          <w:sz w:val="32"/>
          <w:szCs w:val="32"/>
        </w:rPr>
        <w:t>“Nowadays, the global automotive industry is transitioning towards electric vehicle technology, as a result driven by international agreements among the governments of many countries to collaborate in reducing pollution to preserve the world's environment. The 45</w:t>
      </w:r>
      <w:r w:rsidRPr="00B0467E">
        <w:rPr>
          <w:rFonts w:ascii="TH Sarabun New" w:hAnsi="TH Sarabun New" w:cs="TH Sarabun New"/>
          <w:sz w:val="32"/>
          <w:szCs w:val="32"/>
          <w:vertAlign w:val="superscript"/>
        </w:rPr>
        <w:t>th</w:t>
      </w:r>
      <w:r w:rsidRPr="00B0467E">
        <w:rPr>
          <w:rFonts w:ascii="TH Sarabun New" w:hAnsi="TH Sarabun New" w:cs="TH Sarabun New"/>
          <w:sz w:val="32"/>
          <w:szCs w:val="32"/>
        </w:rPr>
        <w:t xml:space="preserve"> Bangkok International Motor Show is therefore a significant platform to showcase readiness of Thai automotive industry in the development that aligns with the transformation of global automotive industry.”</w:t>
      </w:r>
    </w:p>
    <w:p w14:paraId="46EE30E1" w14:textId="4C0C5C12" w:rsidR="00B0467E" w:rsidRPr="00B0467E" w:rsidRDefault="00B0467E" w:rsidP="00B0467E">
      <w:pPr>
        <w:rPr>
          <w:rFonts w:ascii="TH Sarabun New" w:hAnsi="TH Sarabun New" w:cs="TH Sarabun New"/>
          <w:sz w:val="32"/>
          <w:szCs w:val="32"/>
        </w:rPr>
      </w:pPr>
      <w:r w:rsidRPr="00B0467E">
        <w:rPr>
          <w:rFonts w:ascii="TH Sarabun New" w:hAnsi="TH Sarabun New" w:cs="TH Sarabun New"/>
          <w:sz w:val="32"/>
          <w:szCs w:val="32"/>
        </w:rPr>
        <w:tab/>
        <w:t xml:space="preserve">“This is the reason why there are new EV manufacturers participating in </w:t>
      </w:r>
      <w:proofErr w:type="gramStart"/>
      <w:r w:rsidRPr="00B0467E">
        <w:rPr>
          <w:rFonts w:ascii="TH Sarabun New" w:hAnsi="TH Sarabun New" w:cs="TH Sarabun New"/>
          <w:sz w:val="32"/>
          <w:szCs w:val="32"/>
        </w:rPr>
        <w:t>The</w:t>
      </w:r>
      <w:proofErr w:type="gramEnd"/>
      <w:r w:rsidRPr="00B0467E">
        <w:rPr>
          <w:rFonts w:ascii="TH Sarabun New" w:hAnsi="TH Sarabun New" w:cs="TH Sarabun New"/>
          <w:sz w:val="32"/>
          <w:szCs w:val="32"/>
        </w:rPr>
        <w:t xml:space="preserve"> 45</w:t>
      </w:r>
      <w:r w:rsidRPr="00B0467E">
        <w:rPr>
          <w:rFonts w:ascii="TH Sarabun New" w:hAnsi="TH Sarabun New" w:cs="TH Sarabun New"/>
          <w:sz w:val="32"/>
          <w:szCs w:val="32"/>
          <w:vertAlign w:val="superscript"/>
        </w:rPr>
        <w:t>th</w:t>
      </w:r>
      <w:r w:rsidRPr="00B0467E">
        <w:rPr>
          <w:rFonts w:ascii="TH Sarabun New" w:hAnsi="TH Sarabun New" w:cs="TH Sarabun New"/>
          <w:sz w:val="32"/>
          <w:szCs w:val="32"/>
        </w:rPr>
        <w:t xml:space="preserve"> Bangkok International Motor Show as well as the unveiling of concept cars and new models launching from car and motorcycle manufacturers. This reflects the confidence in the Thai automotive industry, which continues to be an important production hub for the automotive sector in both Southeast Asian region and globally.”</w:t>
      </w:r>
    </w:p>
    <w:p w14:paraId="4123C420" w14:textId="113501AC" w:rsidR="00B0467E" w:rsidRPr="00B0467E" w:rsidRDefault="00B0467E" w:rsidP="00B0467E">
      <w:pPr>
        <w:rPr>
          <w:rFonts w:ascii="TH Sarabun New" w:hAnsi="TH Sarabun New" w:cs="TH Sarabun New"/>
          <w:sz w:val="32"/>
          <w:szCs w:val="32"/>
        </w:rPr>
      </w:pPr>
      <w:r w:rsidRPr="00B0467E">
        <w:rPr>
          <w:rFonts w:ascii="TH Sarabun New" w:hAnsi="TH Sarabun New" w:cs="TH Sarabun New"/>
          <w:sz w:val="32"/>
          <w:szCs w:val="32"/>
        </w:rPr>
        <w:tab/>
        <w:t>“Furthermore, to accommodate the future growth of the Bangkok International Motor Show, Grand Prix International Public Company Limited, as the Organizer, has expanded the exhibition space to Hall 4 of IMPACT Muang Thong Thani. This hall is dedicated to new car manufacturers, entrepreneurs of automotive business, and the showcase of rare special edition cars from around the world.”</w:t>
      </w:r>
    </w:p>
    <w:p w14:paraId="1427D186" w14:textId="77777777" w:rsidR="00B0467E" w:rsidRPr="00B0467E" w:rsidRDefault="00B0467E" w:rsidP="00B0467E">
      <w:pPr>
        <w:rPr>
          <w:rFonts w:ascii="TH Sarabun New" w:hAnsi="TH Sarabun New" w:cs="TH Sarabun New"/>
          <w:sz w:val="32"/>
          <w:szCs w:val="32"/>
        </w:rPr>
      </w:pPr>
      <w:r w:rsidRPr="00B0467E">
        <w:rPr>
          <w:rFonts w:ascii="TH Sarabun New" w:hAnsi="TH Sarabun New" w:cs="TH Sarabun New"/>
          <w:sz w:val="32"/>
          <w:szCs w:val="32"/>
        </w:rPr>
        <w:tab/>
        <w:t>“Lastly, I would like to express my gratitude to our partners, including car companies, motorcycle companies, and all exhibitors who have participated in Bangkok International Motor Show. I would like to extend my sincere appreciation to both public and private sectors for the support they have contributed to the success of Bangkok International Motor Show over the past four decades.”</w:t>
      </w:r>
    </w:p>
    <w:sectPr w:rsidR="00B0467E" w:rsidRPr="00B0467E" w:rsidSect="004C5AF0">
      <w:headerReference w:type="default" r:id="rId8"/>
      <w:footerReference w:type="default" r:id="rId9"/>
      <w:pgSz w:w="11907" w:h="16839" w:code="9"/>
      <w:pgMar w:top="2254" w:right="991" w:bottom="1440" w:left="1440" w:header="708" w:footer="11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BF317" w14:textId="77777777" w:rsidR="004C5AF0" w:rsidRDefault="004C5AF0" w:rsidP="00F17268">
      <w:pPr>
        <w:spacing w:after="0" w:line="240" w:lineRule="auto"/>
      </w:pPr>
      <w:r>
        <w:separator/>
      </w:r>
    </w:p>
  </w:endnote>
  <w:endnote w:type="continuationSeparator" w:id="0">
    <w:p w14:paraId="7AB3FC74" w14:textId="77777777" w:rsidR="004C5AF0" w:rsidRDefault="004C5AF0" w:rsidP="00F17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H Sarabun New">
    <w:panose1 w:val="020B0500040200020003"/>
    <w:charset w:val="00"/>
    <w:family w:val="swiss"/>
    <w:pitch w:val="variable"/>
    <w:sig w:usb0="A100006F" w:usb1="5000205A" w:usb2="00000000" w:usb3="00000000" w:csb0="0001018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7737A" w14:textId="77777777" w:rsidR="00F17268" w:rsidRDefault="0056616A" w:rsidP="00A46650">
    <w:pPr>
      <w:pStyle w:val="Footer"/>
      <w:tabs>
        <w:tab w:val="clear" w:pos="9026"/>
        <w:tab w:val="right" w:pos="8222"/>
      </w:tabs>
      <w:ind w:right="-306"/>
    </w:pPr>
    <w:r>
      <w:rPr>
        <w:noProof/>
      </w:rPr>
      <w:drawing>
        <wp:anchor distT="0" distB="0" distL="114300" distR="114300" simplePos="0" relativeHeight="251662336" behindDoc="0" locked="0" layoutInCell="1" allowOverlap="1" wp14:anchorId="54882B3C" wp14:editId="06EF8FF7">
          <wp:simplePos x="0" y="0"/>
          <wp:positionH relativeFrom="column">
            <wp:posOffset>5553710</wp:posOffset>
          </wp:positionH>
          <wp:positionV relativeFrom="paragraph">
            <wp:posOffset>-323850</wp:posOffset>
          </wp:positionV>
          <wp:extent cx="762000" cy="733425"/>
          <wp:effectExtent l="0" t="0" r="0" b="952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Annotation 2022-11-14 113404444.jpg"/>
                  <pic:cNvPicPr/>
                </pic:nvPicPr>
                <pic:blipFill rotWithShape="1">
                  <a:blip r:embed="rId1">
                    <a:extLst>
                      <a:ext uri="{28A0092B-C50C-407E-A947-70E740481C1C}">
                        <a14:useLocalDpi xmlns:a14="http://schemas.microsoft.com/office/drawing/2010/main" val="0"/>
                      </a:ext>
                    </a:extLst>
                  </a:blip>
                  <a:srcRect l="42032" b="22886"/>
                  <a:stretch/>
                </pic:blipFill>
                <pic:spPr bwMode="auto">
                  <a:xfrm>
                    <a:off x="0" y="0"/>
                    <a:ext cx="762000" cy="7334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46650">
      <w:rPr>
        <w:noProof/>
      </w:rPr>
      <w:drawing>
        <wp:anchor distT="0" distB="0" distL="114300" distR="114300" simplePos="0" relativeHeight="251666432" behindDoc="0" locked="0" layoutInCell="1" allowOverlap="1" wp14:anchorId="2F72B12D" wp14:editId="5E03D8E6">
          <wp:simplePos x="0" y="0"/>
          <wp:positionH relativeFrom="margin">
            <wp:posOffset>5107305</wp:posOffset>
          </wp:positionH>
          <wp:positionV relativeFrom="paragraph">
            <wp:posOffset>414020</wp:posOffset>
          </wp:positionV>
          <wp:extent cx="1120140" cy="130175"/>
          <wp:effectExtent l="0" t="0" r="3810" b="317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www.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20140" cy="130175"/>
                  </a:xfrm>
                  <a:prstGeom prst="rect">
                    <a:avLst/>
                  </a:prstGeom>
                </pic:spPr>
              </pic:pic>
            </a:graphicData>
          </a:graphic>
          <wp14:sizeRelH relativeFrom="page">
            <wp14:pctWidth>0</wp14:pctWidth>
          </wp14:sizeRelH>
          <wp14:sizeRelV relativeFrom="page">
            <wp14:pctHeight>0</wp14:pctHeight>
          </wp14:sizeRelV>
        </wp:anchor>
      </w:drawing>
    </w:r>
    <w:r w:rsidR="007607FC">
      <w:rPr>
        <w:noProof/>
      </w:rPr>
      <w:drawing>
        <wp:anchor distT="0" distB="0" distL="114300" distR="114300" simplePos="0" relativeHeight="251664384" behindDoc="0" locked="0" layoutInCell="1" allowOverlap="1" wp14:anchorId="54A4C951" wp14:editId="50CC197E">
          <wp:simplePos x="0" y="0"/>
          <wp:positionH relativeFrom="margin">
            <wp:posOffset>-2540</wp:posOffset>
          </wp:positionH>
          <wp:positionV relativeFrom="paragraph">
            <wp:posOffset>-39370</wp:posOffset>
          </wp:positionV>
          <wp:extent cx="3923030" cy="578485"/>
          <wp:effectExtent l="0" t="0" r="1270" b="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address.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3923030" cy="5784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8165B" w14:textId="77777777" w:rsidR="004C5AF0" w:rsidRDefault="004C5AF0" w:rsidP="00F17268">
      <w:pPr>
        <w:spacing w:after="0" w:line="240" w:lineRule="auto"/>
      </w:pPr>
      <w:r>
        <w:separator/>
      </w:r>
    </w:p>
  </w:footnote>
  <w:footnote w:type="continuationSeparator" w:id="0">
    <w:p w14:paraId="6AE50003" w14:textId="77777777" w:rsidR="004C5AF0" w:rsidRDefault="004C5AF0" w:rsidP="00F172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21950" w14:textId="4B14B2DE" w:rsidR="00F17268" w:rsidRDefault="00662213" w:rsidP="00BE610F">
    <w:pPr>
      <w:pStyle w:val="Header"/>
    </w:pPr>
    <w:r>
      <w:rPr>
        <w:noProof/>
      </w:rPr>
      <mc:AlternateContent>
        <mc:Choice Requires="wps">
          <w:drawing>
            <wp:anchor distT="45720" distB="45720" distL="114300" distR="114300" simplePos="0" relativeHeight="251670528" behindDoc="0" locked="0" layoutInCell="1" allowOverlap="1" wp14:anchorId="02EF6272" wp14:editId="040ACB7C">
              <wp:simplePos x="0" y="0"/>
              <wp:positionH relativeFrom="margin">
                <wp:posOffset>-85725</wp:posOffset>
              </wp:positionH>
              <wp:positionV relativeFrom="paragraph">
                <wp:posOffset>712470</wp:posOffset>
              </wp:positionV>
              <wp:extent cx="2076450" cy="24765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247650"/>
                      </a:xfrm>
                      <a:prstGeom prst="rect">
                        <a:avLst/>
                      </a:prstGeom>
                      <a:solidFill>
                        <a:srgbClr val="FFFFFF"/>
                      </a:solidFill>
                      <a:ln w="9525">
                        <a:noFill/>
                        <a:miter lim="800000"/>
                        <a:headEnd/>
                        <a:tailEnd/>
                      </a:ln>
                    </wps:spPr>
                    <wps:txbx>
                      <w:txbxContent>
                        <w:p w14:paraId="70A352DB" w14:textId="16206D66" w:rsidR="00662213" w:rsidRPr="00662213" w:rsidRDefault="00662213">
                          <w:pPr>
                            <w:rPr>
                              <w:rFonts w:ascii="TH Sarabun New" w:hAnsi="TH Sarabun New" w:cs="TH Sarabun New"/>
                              <w:b/>
                              <w:bCs/>
                              <w:sz w:val="20"/>
                              <w:szCs w:val="20"/>
                            </w:rPr>
                          </w:pPr>
                          <w:r w:rsidRPr="00662213">
                            <w:rPr>
                              <w:rFonts w:ascii="TH Sarabun New" w:hAnsi="TH Sarabun New" w:cs="TH Sarabun New"/>
                              <w:b/>
                              <w:bCs/>
                              <w:sz w:val="20"/>
                              <w:szCs w:val="20"/>
                            </w:rPr>
                            <w:t>The 45</w:t>
                          </w:r>
                          <w:r w:rsidRPr="00662213">
                            <w:rPr>
                              <w:rFonts w:ascii="TH Sarabun New" w:hAnsi="TH Sarabun New" w:cs="TH Sarabun New"/>
                              <w:b/>
                              <w:bCs/>
                              <w:sz w:val="20"/>
                              <w:szCs w:val="20"/>
                              <w:vertAlign w:val="superscript"/>
                            </w:rPr>
                            <w:t>th</w:t>
                          </w:r>
                          <w:r w:rsidRPr="00662213">
                            <w:rPr>
                              <w:rFonts w:ascii="TH Sarabun New" w:hAnsi="TH Sarabun New" w:cs="TH Sarabun New"/>
                              <w:b/>
                              <w:bCs/>
                              <w:sz w:val="20"/>
                              <w:szCs w:val="20"/>
                            </w:rPr>
                            <w:t xml:space="preserve"> Bangkok International Motor Show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EF6272" id="_x0000_t202" coordsize="21600,21600" o:spt="202" path="m,l,21600r21600,l21600,xe">
              <v:stroke joinstyle="miter"/>
              <v:path gradientshapeok="t" o:connecttype="rect"/>
            </v:shapetype>
            <v:shape id="Text Box 2" o:spid="_x0000_s1026" type="#_x0000_t202" style="position:absolute;margin-left:-6.75pt;margin-top:56.1pt;width:163.5pt;height:19.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RnbCgIAAPYDAAAOAAAAZHJzL2Uyb0RvYy54bWysU9uO2yAQfa/Uf0C8N3asXHatOKtttqkq&#10;bS/Sth+AMY5RgaFAYqdf3wF7s2n7VpUHNMMMh5kzh83doBU5CeclmIrOZzklwnBopDlU9NvX/Zsb&#10;SnxgpmEKjKjoWXh6t339atPbUhTQgWqEIwhifNnbinYh2DLLPO+EZn4GVhgMtuA0C+i6Q9Y41iO6&#10;VlmR56usB9dYB1x4j6cPY5BuE37bCh4+t60XgaiKYm0h7S7tddyz7YaVB8dsJ/lUBvuHKjSTBh+9&#10;QD2wwMjRyb+gtOQOPLRhxkFn0LaSi9QDdjPP/+jmqWNWpF6QHG8vNPn/B8s/nZ7sF0fC8BYGHGBq&#10;wttH4N89MbDrmDmIe+eg7wRr8OF5pCzrrS+nq5FqX/oIUvcfocEhs2OABDS0TkdWsE+C6DiA84V0&#10;MQTC8bDI16vFEkMcY8VivUI7PsHK59vW+fBegCbRqKjDoSZ0dnr0YUx9TomPeVCy2UulkuMO9U45&#10;cmIogH1aE/pvacqQvqK3y2KZkA3E+0kbWgYUqJK6ojd5XKNkIhvvTJNSApNqtLFoZSZ6IiMjN2Go&#10;B0yMNNXQnJEoB6MQ8eOg0YH7SUmPIqyo/3FkTlCiPhgk+3a+WETVJmexXBfouOtIfR1hhiNURQMl&#10;o7kLSemRBwP3OJRWJr5eKplqRXElxqePENV77aesl++6/QUAAP//AwBQSwMEFAAGAAgAAAAhAAX6&#10;jD/dAAAACwEAAA8AAABkcnMvZG93bnJldi54bWxMj0FPg0AQhe8m/ofNmHgx7QKVVpGlURON19b+&#10;gAGmQGRnCbst9N87etHjvPflzXv5dra9OtPoO8cG4mUEirhydceNgcPn2+IBlA/INfaOycCFPGyL&#10;66scs9pNvKPzPjRKQthnaKANYci09lVLFv3SDcTiHd1oMcg5NroecZJw2+skitbaYsfyocWBXluq&#10;vvYna+D4Md2lj1P5Hg6b3f36BbtN6S7G3N7Mz0+gAs3hD4af+lIdCulUuhPXXvUGFvEqFVSMOElA&#10;CbH6VUpR0jgBXeT6/4biGwAA//8DAFBLAQItABQABgAIAAAAIQC2gziS/gAAAOEBAAATAAAAAAAA&#10;AAAAAAAAAAAAAABbQ29udGVudF9UeXBlc10ueG1sUEsBAi0AFAAGAAgAAAAhADj9If/WAAAAlAEA&#10;AAsAAAAAAAAAAAAAAAAALwEAAF9yZWxzLy5yZWxzUEsBAi0AFAAGAAgAAAAhAMzpGdsKAgAA9gMA&#10;AA4AAAAAAAAAAAAAAAAALgIAAGRycy9lMm9Eb2MueG1sUEsBAi0AFAAGAAgAAAAhAAX6jD/dAAAA&#10;CwEAAA8AAAAAAAAAAAAAAAAAZAQAAGRycy9kb3ducmV2LnhtbFBLBQYAAAAABAAEAPMAAABuBQAA&#10;AAA=&#10;" stroked="f">
              <v:textbox>
                <w:txbxContent>
                  <w:p w14:paraId="70A352DB" w14:textId="16206D66" w:rsidR="00662213" w:rsidRPr="00662213" w:rsidRDefault="00662213">
                    <w:pPr>
                      <w:rPr>
                        <w:rFonts w:ascii="TH Sarabun New" w:hAnsi="TH Sarabun New" w:cs="TH Sarabun New"/>
                        <w:b/>
                        <w:bCs/>
                        <w:sz w:val="20"/>
                        <w:szCs w:val="20"/>
                      </w:rPr>
                    </w:pPr>
                    <w:r w:rsidRPr="00662213">
                      <w:rPr>
                        <w:rFonts w:ascii="TH Sarabun New" w:hAnsi="TH Sarabun New" w:cs="TH Sarabun New"/>
                        <w:b/>
                        <w:bCs/>
                        <w:sz w:val="20"/>
                        <w:szCs w:val="20"/>
                      </w:rPr>
                      <w:t>The 45</w:t>
                    </w:r>
                    <w:r w:rsidRPr="00662213">
                      <w:rPr>
                        <w:rFonts w:ascii="TH Sarabun New" w:hAnsi="TH Sarabun New" w:cs="TH Sarabun New"/>
                        <w:b/>
                        <w:bCs/>
                        <w:sz w:val="20"/>
                        <w:szCs w:val="20"/>
                        <w:vertAlign w:val="superscript"/>
                      </w:rPr>
                      <w:t>th</w:t>
                    </w:r>
                    <w:r w:rsidRPr="00662213">
                      <w:rPr>
                        <w:rFonts w:ascii="TH Sarabun New" w:hAnsi="TH Sarabun New" w:cs="TH Sarabun New"/>
                        <w:b/>
                        <w:bCs/>
                        <w:sz w:val="20"/>
                        <w:szCs w:val="20"/>
                      </w:rPr>
                      <w:t xml:space="preserve"> Bangkok International Motor Show</w:t>
                    </w:r>
                  </w:p>
                </w:txbxContent>
              </v:textbox>
              <w10:wrap type="square" anchorx="margin"/>
            </v:shape>
          </w:pict>
        </mc:Fallback>
      </mc:AlternateContent>
    </w:r>
    <w:r w:rsidR="00B0203F">
      <w:rPr>
        <w:noProof/>
      </w:rPr>
      <w:drawing>
        <wp:anchor distT="0" distB="0" distL="114300" distR="114300" simplePos="0" relativeHeight="251665408" behindDoc="0" locked="0" layoutInCell="1" allowOverlap="1" wp14:anchorId="744AF442" wp14:editId="741ED123">
          <wp:simplePos x="0" y="0"/>
          <wp:positionH relativeFrom="page">
            <wp:posOffset>903605</wp:posOffset>
          </wp:positionH>
          <wp:positionV relativeFrom="paragraph">
            <wp:posOffset>-150495</wp:posOffset>
          </wp:positionV>
          <wp:extent cx="1765300" cy="954405"/>
          <wp:effectExtent l="0" t="0" r="635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logo Main.png"/>
                  <pic:cNvPicPr/>
                </pic:nvPicPr>
                <pic:blipFill rotWithShape="1">
                  <a:blip r:embed="rId1" cstate="print">
                    <a:extLst>
                      <a:ext uri="{28A0092B-C50C-407E-A947-70E740481C1C}">
                        <a14:useLocalDpi xmlns:a14="http://schemas.microsoft.com/office/drawing/2010/main" val="0"/>
                      </a:ext>
                    </a:extLst>
                  </a:blip>
                  <a:srcRect b="10792"/>
                  <a:stretch/>
                </pic:blipFill>
                <pic:spPr bwMode="auto">
                  <a:xfrm>
                    <a:off x="0" y="0"/>
                    <a:ext cx="1765300" cy="9544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607FC">
      <w:rPr>
        <w:noProof/>
      </w:rPr>
      <w:drawing>
        <wp:anchor distT="0" distB="0" distL="114300" distR="114300" simplePos="0" relativeHeight="251663360" behindDoc="0" locked="0" layoutInCell="1" allowOverlap="1" wp14:anchorId="09F2162F" wp14:editId="2749C7F1">
          <wp:simplePos x="0" y="0"/>
          <wp:positionH relativeFrom="margin">
            <wp:posOffset>4851924</wp:posOffset>
          </wp:positionH>
          <wp:positionV relativeFrom="paragraph">
            <wp:posOffset>71755</wp:posOffset>
          </wp:positionV>
          <wp:extent cx="1377851" cy="419072"/>
          <wp:effectExtent l="0" t="0" r="0" b="6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xpectu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77851" cy="4190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DC3BC9"/>
    <w:multiLevelType w:val="hybridMultilevel"/>
    <w:tmpl w:val="184A24E6"/>
    <w:lvl w:ilvl="0" w:tplc="82A0C3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55126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268"/>
    <w:rsid w:val="00000CAB"/>
    <w:rsid w:val="00001E22"/>
    <w:rsid w:val="00002B66"/>
    <w:rsid w:val="0000436F"/>
    <w:rsid w:val="000077AC"/>
    <w:rsid w:val="000379FA"/>
    <w:rsid w:val="000426F2"/>
    <w:rsid w:val="00064553"/>
    <w:rsid w:val="00074B90"/>
    <w:rsid w:val="000968B0"/>
    <w:rsid w:val="000D49E4"/>
    <w:rsid w:val="000D4AA5"/>
    <w:rsid w:val="00151345"/>
    <w:rsid w:val="00173959"/>
    <w:rsid w:val="0017485C"/>
    <w:rsid w:val="0018334A"/>
    <w:rsid w:val="001A778D"/>
    <w:rsid w:val="001E5BD6"/>
    <w:rsid w:val="00253806"/>
    <w:rsid w:val="002758C5"/>
    <w:rsid w:val="002917C3"/>
    <w:rsid w:val="002A1750"/>
    <w:rsid w:val="002F4BF8"/>
    <w:rsid w:val="00345FFA"/>
    <w:rsid w:val="00347A7D"/>
    <w:rsid w:val="0036562B"/>
    <w:rsid w:val="003B141E"/>
    <w:rsid w:val="003C1652"/>
    <w:rsid w:val="003E1A70"/>
    <w:rsid w:val="003E5A92"/>
    <w:rsid w:val="003F0515"/>
    <w:rsid w:val="00411B10"/>
    <w:rsid w:val="0043544F"/>
    <w:rsid w:val="004812F4"/>
    <w:rsid w:val="004853AA"/>
    <w:rsid w:val="004B5249"/>
    <w:rsid w:val="004B7506"/>
    <w:rsid w:val="004C1C62"/>
    <w:rsid w:val="004C5AF0"/>
    <w:rsid w:val="004D44BA"/>
    <w:rsid w:val="004D551B"/>
    <w:rsid w:val="004D69E8"/>
    <w:rsid w:val="00503114"/>
    <w:rsid w:val="00515546"/>
    <w:rsid w:val="0056616A"/>
    <w:rsid w:val="00574B89"/>
    <w:rsid w:val="005B7484"/>
    <w:rsid w:val="005E551D"/>
    <w:rsid w:val="00601170"/>
    <w:rsid w:val="00623288"/>
    <w:rsid w:val="00652F6C"/>
    <w:rsid w:val="0065433B"/>
    <w:rsid w:val="00662213"/>
    <w:rsid w:val="00671793"/>
    <w:rsid w:val="0068003B"/>
    <w:rsid w:val="006801E0"/>
    <w:rsid w:val="00685499"/>
    <w:rsid w:val="00685721"/>
    <w:rsid w:val="006950D8"/>
    <w:rsid w:val="006C7A48"/>
    <w:rsid w:val="00712751"/>
    <w:rsid w:val="00736E58"/>
    <w:rsid w:val="00747203"/>
    <w:rsid w:val="007607FC"/>
    <w:rsid w:val="00761961"/>
    <w:rsid w:val="00781989"/>
    <w:rsid w:val="00781ADC"/>
    <w:rsid w:val="00785AE0"/>
    <w:rsid w:val="007A3B8C"/>
    <w:rsid w:val="007A4B2F"/>
    <w:rsid w:val="007D422B"/>
    <w:rsid w:val="007D5D57"/>
    <w:rsid w:val="007F58A9"/>
    <w:rsid w:val="00821E17"/>
    <w:rsid w:val="0086530C"/>
    <w:rsid w:val="008C2EF8"/>
    <w:rsid w:val="008D49D0"/>
    <w:rsid w:val="008F7537"/>
    <w:rsid w:val="00900749"/>
    <w:rsid w:val="009079FC"/>
    <w:rsid w:val="00912F7E"/>
    <w:rsid w:val="009359DA"/>
    <w:rsid w:val="009579D1"/>
    <w:rsid w:val="009665A3"/>
    <w:rsid w:val="00971DB4"/>
    <w:rsid w:val="00991D96"/>
    <w:rsid w:val="0099786F"/>
    <w:rsid w:val="009C323F"/>
    <w:rsid w:val="009C5842"/>
    <w:rsid w:val="009D4D24"/>
    <w:rsid w:val="009E259C"/>
    <w:rsid w:val="009E6F18"/>
    <w:rsid w:val="009F2D75"/>
    <w:rsid w:val="00A20001"/>
    <w:rsid w:val="00A23354"/>
    <w:rsid w:val="00A30466"/>
    <w:rsid w:val="00A33EAA"/>
    <w:rsid w:val="00A45115"/>
    <w:rsid w:val="00A46650"/>
    <w:rsid w:val="00A73E45"/>
    <w:rsid w:val="00AA5056"/>
    <w:rsid w:val="00AF37BD"/>
    <w:rsid w:val="00B0203F"/>
    <w:rsid w:val="00B0467E"/>
    <w:rsid w:val="00B45285"/>
    <w:rsid w:val="00B878A5"/>
    <w:rsid w:val="00B94D32"/>
    <w:rsid w:val="00BC0393"/>
    <w:rsid w:val="00BC7D1B"/>
    <w:rsid w:val="00BD2631"/>
    <w:rsid w:val="00BE3E59"/>
    <w:rsid w:val="00BE610F"/>
    <w:rsid w:val="00C0457B"/>
    <w:rsid w:val="00C118BD"/>
    <w:rsid w:val="00C16800"/>
    <w:rsid w:val="00C34B6D"/>
    <w:rsid w:val="00C43ED8"/>
    <w:rsid w:val="00CC7CB8"/>
    <w:rsid w:val="00D21779"/>
    <w:rsid w:val="00D31AEF"/>
    <w:rsid w:val="00D42EE6"/>
    <w:rsid w:val="00D666CD"/>
    <w:rsid w:val="00D80E78"/>
    <w:rsid w:val="00D81B94"/>
    <w:rsid w:val="00D90888"/>
    <w:rsid w:val="00D9700E"/>
    <w:rsid w:val="00DC252B"/>
    <w:rsid w:val="00DE4361"/>
    <w:rsid w:val="00E13645"/>
    <w:rsid w:val="00E17D2A"/>
    <w:rsid w:val="00E4247F"/>
    <w:rsid w:val="00E4560B"/>
    <w:rsid w:val="00E66842"/>
    <w:rsid w:val="00E73306"/>
    <w:rsid w:val="00E734E7"/>
    <w:rsid w:val="00E76749"/>
    <w:rsid w:val="00EA6967"/>
    <w:rsid w:val="00EB772C"/>
    <w:rsid w:val="00EE6BED"/>
    <w:rsid w:val="00F16006"/>
    <w:rsid w:val="00F17268"/>
    <w:rsid w:val="00F64B83"/>
    <w:rsid w:val="00F72060"/>
    <w:rsid w:val="00F87787"/>
    <w:rsid w:val="00F920D7"/>
    <w:rsid w:val="00FD1E09"/>
    <w:rsid w:val="00FD3B9D"/>
    <w:rsid w:val="00FE2C4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AEC25E"/>
  <w15:chartTrackingRefBased/>
  <w15:docId w15:val="{CDF4D054-3F50-4B0E-A8AC-0133CC538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8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72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7268"/>
  </w:style>
  <w:style w:type="paragraph" w:styleId="Footer">
    <w:name w:val="footer"/>
    <w:basedOn w:val="Normal"/>
    <w:link w:val="FooterChar"/>
    <w:uiPriority w:val="99"/>
    <w:unhideWhenUsed/>
    <w:rsid w:val="00F172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7268"/>
  </w:style>
  <w:style w:type="paragraph" w:styleId="BalloonText">
    <w:name w:val="Balloon Text"/>
    <w:basedOn w:val="Normal"/>
    <w:link w:val="BalloonTextChar"/>
    <w:uiPriority w:val="99"/>
    <w:semiHidden/>
    <w:unhideWhenUsed/>
    <w:rsid w:val="00BE610F"/>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BE610F"/>
    <w:rPr>
      <w:rFonts w:ascii="Segoe UI" w:hAnsi="Segoe UI" w:cs="Angsana New"/>
      <w:sz w:val="18"/>
      <w:szCs w:val="22"/>
    </w:rPr>
  </w:style>
  <w:style w:type="paragraph" w:customStyle="1" w:styleId="Default">
    <w:name w:val="Default"/>
    <w:rsid w:val="00BC0393"/>
    <w:pPr>
      <w:autoSpaceDE w:val="0"/>
      <w:autoSpaceDN w:val="0"/>
      <w:adjustRightInd w:val="0"/>
      <w:spacing w:after="0" w:line="240" w:lineRule="auto"/>
    </w:pPr>
    <w:rPr>
      <w:rFonts w:ascii="Angsana New" w:eastAsia="Calibri" w:hAnsi="Angsana New" w:cs="Angsana New"/>
      <w:color w:val="000000"/>
      <w:sz w:val="24"/>
      <w:szCs w:val="24"/>
    </w:rPr>
  </w:style>
  <w:style w:type="paragraph" w:styleId="NormalWeb">
    <w:name w:val="Normal (Web)"/>
    <w:basedOn w:val="Normal"/>
    <w:uiPriority w:val="99"/>
    <w:unhideWhenUsed/>
    <w:rsid w:val="00BC0393"/>
    <w:pPr>
      <w:spacing w:before="100" w:beforeAutospacing="1" w:after="100" w:afterAutospacing="1" w:line="240" w:lineRule="auto"/>
    </w:pPr>
    <w:rPr>
      <w:rFonts w:ascii="Tahoma" w:eastAsia="Times New Roman" w:hAnsi="Tahoma" w:cs="Tahoma"/>
      <w:sz w:val="24"/>
      <w:szCs w:val="24"/>
    </w:rPr>
  </w:style>
  <w:style w:type="character" w:styleId="Hyperlink">
    <w:name w:val="Hyperlink"/>
    <w:basedOn w:val="DefaultParagraphFont"/>
    <w:uiPriority w:val="99"/>
    <w:unhideWhenUsed/>
    <w:rsid w:val="00DE4361"/>
    <w:rPr>
      <w:color w:val="0563C1"/>
      <w:u w:val="single"/>
    </w:rPr>
  </w:style>
  <w:style w:type="paragraph" w:styleId="Date">
    <w:name w:val="Date"/>
    <w:basedOn w:val="Normal"/>
    <w:next w:val="Normal"/>
    <w:link w:val="DateChar"/>
    <w:uiPriority w:val="99"/>
    <w:semiHidden/>
    <w:unhideWhenUsed/>
    <w:rsid w:val="003C1652"/>
  </w:style>
  <w:style w:type="character" w:customStyle="1" w:styleId="DateChar">
    <w:name w:val="Date Char"/>
    <w:basedOn w:val="DefaultParagraphFont"/>
    <w:link w:val="Date"/>
    <w:uiPriority w:val="99"/>
    <w:semiHidden/>
    <w:rsid w:val="003C1652"/>
  </w:style>
  <w:style w:type="character" w:customStyle="1" w:styleId="hgkelc">
    <w:name w:val="hgkelc"/>
    <w:basedOn w:val="DefaultParagraphFont"/>
    <w:rsid w:val="00C16800"/>
  </w:style>
  <w:style w:type="paragraph" w:styleId="ListParagraph">
    <w:name w:val="List Paragraph"/>
    <w:basedOn w:val="Normal"/>
    <w:uiPriority w:val="34"/>
    <w:qFormat/>
    <w:rsid w:val="00DC252B"/>
    <w:pPr>
      <w:ind w:left="720"/>
      <w:contextualSpacing/>
    </w:pPr>
  </w:style>
  <w:style w:type="character" w:customStyle="1" w:styleId="UnresolvedMention1">
    <w:name w:val="Unresolved Mention1"/>
    <w:basedOn w:val="DefaultParagraphFont"/>
    <w:uiPriority w:val="99"/>
    <w:semiHidden/>
    <w:unhideWhenUsed/>
    <w:rsid w:val="00781A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59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DAEC1-D9FD-4D63-BD7F-E1CE7EF01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Suphattra Treedaengnoi</dc:creator>
  <cp:keywords/>
  <dc:description/>
  <cp:lastModifiedBy>Chantima Wannachompoo</cp:lastModifiedBy>
  <cp:revision>2</cp:revision>
  <cp:lastPrinted>2024-03-06T09:38:00Z</cp:lastPrinted>
  <dcterms:created xsi:type="dcterms:W3CDTF">2024-03-10T06:35:00Z</dcterms:created>
  <dcterms:modified xsi:type="dcterms:W3CDTF">2024-03-10T06:35:00Z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2ec9f098d9c83b414d7ec52c126c5bc4f06cf4772cf3bf12bf6de80f1b253844</vt:lpwstr>
  </property>
</Properties>
</file>